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52" w:rsidRPr="00627661" w:rsidRDefault="006C5052" w:rsidP="006276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27661">
        <w:rPr>
          <w:rFonts w:ascii="Times New Roman" w:hAnsi="Times New Roman" w:cs="Times New Roman"/>
          <w:b/>
          <w:sz w:val="24"/>
          <w:szCs w:val="24"/>
          <w:u w:val="single"/>
        </w:rPr>
        <w:t>GUARDIANSHIPS</w:t>
      </w:r>
      <w:r w:rsidR="00627661" w:rsidRPr="00627661">
        <w:rPr>
          <w:rFonts w:ascii="Times New Roman" w:hAnsi="Times New Roman" w:cs="Times New Roman"/>
          <w:b/>
          <w:sz w:val="24"/>
          <w:szCs w:val="24"/>
          <w:u w:val="single"/>
        </w:rPr>
        <w:t xml:space="preserve"> ORDERS</w:t>
      </w:r>
    </w:p>
    <w:p w:rsidR="009458A9" w:rsidRDefault="009458A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Estates Code 1101.101 – Findings &amp; Proof Required</w:t>
      </w:r>
    </w:p>
    <w:p w:rsidR="009458A9" w:rsidRPr="009458A9" w:rsidRDefault="009458A9">
      <w:pPr>
        <w:rPr>
          <w:rFonts w:ascii="Times New Roman" w:hAnsi="Times New Roman" w:cs="Times New Roman"/>
          <w:sz w:val="24"/>
          <w:szCs w:val="24"/>
        </w:rPr>
      </w:pPr>
      <w:r w:rsidRPr="009458A9">
        <w:rPr>
          <w:rFonts w:ascii="Times New Roman" w:hAnsi="Times New Roman" w:cs="Times New Roman"/>
          <w:sz w:val="24"/>
          <w:szCs w:val="24"/>
        </w:rPr>
        <w:t>Clear and Convincing Evidence</w:t>
      </w:r>
    </w:p>
    <w:p w:rsidR="009458A9" w:rsidRPr="009458A9" w:rsidRDefault="001F3364" w:rsidP="0094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58A9" w:rsidRPr="009458A9">
        <w:rPr>
          <w:rFonts w:ascii="Times New Roman" w:hAnsi="Times New Roman" w:cs="Times New Roman"/>
          <w:sz w:val="24"/>
          <w:szCs w:val="24"/>
        </w:rPr>
        <w:t>roposed ward is an incapacitated person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58A9" w:rsidRDefault="009458A9" w:rsidP="0094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58A9">
        <w:rPr>
          <w:rFonts w:ascii="Times New Roman" w:hAnsi="Times New Roman" w:cs="Times New Roman"/>
          <w:sz w:val="24"/>
          <w:szCs w:val="24"/>
        </w:rPr>
        <w:t>It is in his/her best interest for the Court to appoint a guardian</w:t>
      </w:r>
      <w:r w:rsidR="001F3364">
        <w:rPr>
          <w:rFonts w:ascii="Times New Roman" w:hAnsi="Times New Roman" w:cs="Times New Roman"/>
          <w:sz w:val="24"/>
          <w:szCs w:val="24"/>
        </w:rPr>
        <w:t>;</w:t>
      </w:r>
    </w:p>
    <w:p w:rsidR="009458A9" w:rsidRDefault="009458A9" w:rsidP="0094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ward’s rights or property will be protected by the appointment of a guardian</w:t>
      </w:r>
      <w:r w:rsidR="001F3364">
        <w:rPr>
          <w:rFonts w:ascii="Times New Roman" w:hAnsi="Times New Roman" w:cs="Times New Roman"/>
          <w:sz w:val="24"/>
          <w:szCs w:val="24"/>
        </w:rPr>
        <w:t>;</w:t>
      </w:r>
    </w:p>
    <w:p w:rsidR="009458A9" w:rsidRDefault="009458A9" w:rsidP="0094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Alternatives to guardianship have been considered and determined not feasible</w:t>
      </w:r>
      <w:r w:rsidR="001F3364">
        <w:rPr>
          <w:rFonts w:ascii="Times New Roman" w:hAnsi="Times New Roman" w:cs="Times New Roman"/>
          <w:sz w:val="24"/>
          <w:szCs w:val="24"/>
        </w:rPr>
        <w:t>; and</w:t>
      </w:r>
    </w:p>
    <w:p w:rsidR="009458A9" w:rsidRDefault="009458A9" w:rsidP="00945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Supports and services available have been considered and determined not feasible</w:t>
      </w:r>
      <w:r w:rsidR="001F3364">
        <w:rPr>
          <w:rFonts w:ascii="Times New Roman" w:hAnsi="Times New Roman" w:cs="Times New Roman"/>
          <w:sz w:val="24"/>
          <w:szCs w:val="24"/>
        </w:rPr>
        <w:t>.</w:t>
      </w:r>
    </w:p>
    <w:p w:rsidR="001F3364" w:rsidRDefault="001F3364" w:rsidP="001F33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Preponderance of the Evidence</w:t>
      </w:r>
    </w:p>
    <w:p w:rsidR="001F3364" w:rsidRDefault="001F3364" w:rsidP="001F3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Court has venue;</w:t>
      </w:r>
    </w:p>
    <w:p w:rsidR="001F3364" w:rsidRDefault="001F3364" w:rsidP="001F3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Guardian is eligible to act as guardian and entitled to appointment</w:t>
      </w:r>
    </w:p>
    <w:p w:rsidR="001F3364" w:rsidRDefault="001F3364" w:rsidP="001F3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minor, guardianship is not being created with the primary purpose of establishing residency for school; and</w:t>
      </w:r>
    </w:p>
    <w:p w:rsidR="001F3364" w:rsidRDefault="001F3364" w:rsidP="001F3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ward is:</w:t>
      </w:r>
    </w:p>
    <w:p w:rsidR="001F3364" w:rsidRDefault="001F3364" w:rsidP="001F336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Totally without capacity to care for himself or manage his property, or</w:t>
      </w:r>
    </w:p>
    <w:p w:rsidR="007D3851" w:rsidRDefault="001F3364" w:rsidP="007D38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Lacks the capacity to do some, but not all of the tasks necessary to care for</w:t>
      </w:r>
      <w:r w:rsidR="007D3851">
        <w:rPr>
          <w:rFonts w:ascii="Times New Roman" w:hAnsi="Times New Roman" w:cs="Times New Roman"/>
          <w:sz w:val="24"/>
          <w:szCs w:val="24"/>
        </w:rPr>
        <w:t xml:space="preserve"> himself or manage his property (guardian with limited authority).</w:t>
      </w:r>
    </w:p>
    <w:p w:rsidR="007D3851" w:rsidRDefault="007D3851" w:rsidP="007D385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specifically state whether the ward lacks capacity or lacks sufficient capacity with supports and services, to make decisions regarding residence, voting, operating a motor vehicle, and marriage.</w:t>
      </w:r>
    </w:p>
    <w:p w:rsidR="007D3851" w:rsidRDefault="00FD0598" w:rsidP="007D38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0598">
        <w:rPr>
          <w:rFonts w:ascii="Times New Roman" w:hAnsi="Times New Roman" w:cs="Times New Roman"/>
          <w:sz w:val="24"/>
          <w:szCs w:val="24"/>
          <w:u w:val="single"/>
        </w:rPr>
        <w:t>General Order Requirements – EST 1101.153</w:t>
      </w:r>
    </w:p>
    <w:p w:rsidR="00FD0598" w:rsidRPr="00FD0598" w:rsidRDefault="00FD0598" w:rsidP="00FD05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of guardian;</w:t>
      </w:r>
    </w:p>
    <w:p w:rsidR="00FD0598" w:rsidRPr="00FD0598" w:rsidRDefault="00FD0598" w:rsidP="00FD05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 of ward;</w:t>
      </w:r>
    </w:p>
    <w:p w:rsidR="00FD0598" w:rsidRPr="00FD0598" w:rsidRDefault="00FD0598" w:rsidP="00FD05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Whether it is guardian of the person or estate, or both;</w:t>
      </w:r>
    </w:p>
    <w:p w:rsidR="00FD0598" w:rsidRPr="00FD0598" w:rsidRDefault="00FD0598" w:rsidP="00FD05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Amount of any bond;</w:t>
      </w:r>
    </w:p>
    <w:p w:rsidR="00FD0598" w:rsidRPr="00FD0598" w:rsidRDefault="00FD0598" w:rsidP="00FD05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Whether an appraisal is necessary (estate);</w:t>
      </w:r>
    </w:p>
    <w:p w:rsidR="00FD0598" w:rsidRPr="006C5052" w:rsidRDefault="00FD0598" w:rsidP="00FD05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That the clerk will issue letters.</w:t>
      </w:r>
    </w:p>
    <w:p w:rsidR="006C5052" w:rsidRPr="006C5052" w:rsidRDefault="006C5052" w:rsidP="00FD05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improvement in ward’s condition is possible and a date of less than a year for improvement is in Certificate of Medical Examination (CME), then order must include date for guardian to submit updated CME</w:t>
      </w:r>
      <w:r w:rsidR="007C6496">
        <w:rPr>
          <w:rFonts w:ascii="Times New Roman" w:hAnsi="Times New Roman" w:cs="Times New Roman"/>
          <w:sz w:val="24"/>
          <w:szCs w:val="24"/>
        </w:rPr>
        <w:t>.</w:t>
      </w:r>
    </w:p>
    <w:p w:rsidR="006C5052" w:rsidRPr="006C5052" w:rsidRDefault="006C5052" w:rsidP="00FD05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Powers and duties cannot conflict with any other guardian.</w:t>
      </w:r>
    </w:p>
    <w:p w:rsidR="006C5052" w:rsidRPr="00FD0598" w:rsidRDefault="006C5052" w:rsidP="00FD059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May specify when the ward can file petition for adjudication without special leave.</w:t>
      </w:r>
    </w:p>
    <w:p w:rsidR="007C6496" w:rsidRDefault="007C6496" w:rsidP="007D38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C6496" w:rsidRDefault="007C6496" w:rsidP="007D385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D3851" w:rsidRDefault="007D3851" w:rsidP="007D38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3851">
        <w:rPr>
          <w:rFonts w:ascii="Times New Roman" w:hAnsi="Times New Roman" w:cs="Times New Roman"/>
          <w:sz w:val="24"/>
          <w:szCs w:val="24"/>
          <w:u w:val="single"/>
        </w:rPr>
        <w:lastRenderedPageBreak/>
        <w:t>Guardian with Full Authority</w:t>
      </w:r>
      <w:r w:rsidR="00FD0598">
        <w:rPr>
          <w:rFonts w:ascii="Times New Roman" w:hAnsi="Times New Roman" w:cs="Times New Roman"/>
          <w:sz w:val="24"/>
          <w:szCs w:val="24"/>
          <w:u w:val="single"/>
        </w:rPr>
        <w:t xml:space="preserve"> – EST 1101.151</w:t>
      </w:r>
    </w:p>
    <w:p w:rsidR="007D3851" w:rsidRDefault="007D3851" w:rsidP="007D38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guardian has full authority over ward;</w:t>
      </w:r>
    </w:p>
    <w:p w:rsidR="007D3851" w:rsidRDefault="007D3851" w:rsidP="007D38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funds the guardian can spend on education and maintenance</w:t>
      </w:r>
      <w:r w:rsidR="00FD0598">
        <w:rPr>
          <w:rFonts w:ascii="Times New Roman" w:hAnsi="Times New Roman" w:cs="Times New Roman"/>
          <w:sz w:val="24"/>
          <w:szCs w:val="24"/>
        </w:rPr>
        <w:t xml:space="preserve"> (if necessary)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851" w:rsidRDefault="007D3851" w:rsidP="007D38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the incapacity is from a mental condition;</w:t>
      </w:r>
    </w:p>
    <w:p w:rsidR="007D3851" w:rsidRDefault="007D3851" w:rsidP="007D38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person has no capacity to drive, decide residence, and vote; and</w:t>
      </w:r>
    </w:p>
    <w:p w:rsidR="00FD0598" w:rsidRDefault="00FD0598" w:rsidP="007D38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rights of the guardian of the person 1151.051(c)(1).</w:t>
      </w:r>
    </w:p>
    <w:p w:rsidR="00FD0598" w:rsidRPr="00FD0598" w:rsidRDefault="00FD0598" w:rsidP="00FD05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Officer Notice</w:t>
      </w:r>
    </w:p>
    <w:p w:rsidR="00FD0598" w:rsidRDefault="00FD0598" w:rsidP="00FD0598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0598">
        <w:rPr>
          <w:rFonts w:ascii="Times New Roman" w:hAnsi="Times New Roman" w:cs="Times New Roman"/>
          <w:sz w:val="24"/>
          <w:szCs w:val="24"/>
          <w:u w:val="single"/>
        </w:rPr>
        <w:t>Guardian with L</w:t>
      </w:r>
      <w:r>
        <w:rPr>
          <w:rFonts w:ascii="Times New Roman" w:hAnsi="Times New Roman" w:cs="Times New Roman"/>
          <w:sz w:val="24"/>
          <w:szCs w:val="24"/>
          <w:u w:val="single"/>
        </w:rPr>
        <w:t>imited</w:t>
      </w:r>
      <w:r w:rsidRPr="00FD0598">
        <w:rPr>
          <w:rFonts w:ascii="Times New Roman" w:hAnsi="Times New Roman" w:cs="Times New Roman"/>
          <w:sz w:val="24"/>
          <w:szCs w:val="24"/>
          <w:u w:val="single"/>
        </w:rPr>
        <w:t xml:space="preserve"> Authority – EST </w:t>
      </w:r>
      <w:r>
        <w:rPr>
          <w:rFonts w:ascii="Times New Roman" w:hAnsi="Times New Roman" w:cs="Times New Roman"/>
          <w:sz w:val="24"/>
          <w:szCs w:val="24"/>
          <w:u w:val="single"/>
        </w:rPr>
        <w:t>1101.152</w:t>
      </w:r>
    </w:p>
    <w:p w:rsidR="00FD0598" w:rsidRDefault="00FD0598" w:rsidP="00FD05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powers, limitations, or duties of guardian</w:t>
      </w:r>
    </w:p>
    <w:p w:rsidR="00FD0598" w:rsidRDefault="00FD0598" w:rsidP="00FD05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rights and powers retained</w:t>
      </w:r>
    </w:p>
    <w:p w:rsidR="00FD0598" w:rsidRDefault="00FD0598" w:rsidP="00FD059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and without necessary supports and services</w:t>
      </w:r>
    </w:p>
    <w:p w:rsidR="00FD0598" w:rsidRDefault="00FD0598" w:rsidP="00FD05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funds the guardian can spend on education and maintenance (if necessary);</w:t>
      </w:r>
    </w:p>
    <w:p w:rsidR="00FD0598" w:rsidRDefault="00FD0598" w:rsidP="00FD05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the incapacity is from a mental condition; and</w:t>
      </w:r>
    </w:p>
    <w:p w:rsidR="00FD0598" w:rsidRDefault="00FD0598" w:rsidP="00FD05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Whether the person retains the right to drive, vote, or decide residence.</w:t>
      </w:r>
    </w:p>
    <w:p w:rsidR="00FD0598" w:rsidRPr="00FD0598" w:rsidRDefault="00FD0598" w:rsidP="00FD05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 Officer Notice</w:t>
      </w:r>
    </w:p>
    <w:p w:rsidR="00FD0598" w:rsidRPr="00FD0598" w:rsidRDefault="00FD0598" w:rsidP="00FD0598">
      <w:pPr>
        <w:rPr>
          <w:rFonts w:ascii="Times New Roman" w:hAnsi="Times New Roman" w:cs="Times New Roman"/>
          <w:sz w:val="24"/>
          <w:szCs w:val="24"/>
        </w:rPr>
      </w:pPr>
    </w:p>
    <w:p w:rsidR="007D3851" w:rsidRPr="007D3851" w:rsidRDefault="007D3851" w:rsidP="007D3851">
      <w:pPr>
        <w:rPr>
          <w:rFonts w:ascii="Times New Roman" w:hAnsi="Times New Roman" w:cs="Times New Roman"/>
          <w:sz w:val="24"/>
          <w:szCs w:val="24"/>
        </w:rPr>
      </w:pPr>
    </w:p>
    <w:sectPr w:rsidR="007D3851" w:rsidRPr="007D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AA0"/>
    <w:multiLevelType w:val="hybridMultilevel"/>
    <w:tmpl w:val="AC7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176D"/>
    <w:multiLevelType w:val="hybridMultilevel"/>
    <w:tmpl w:val="B12A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C14CD"/>
    <w:multiLevelType w:val="hybridMultilevel"/>
    <w:tmpl w:val="81F87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1376B"/>
    <w:multiLevelType w:val="hybridMultilevel"/>
    <w:tmpl w:val="AA96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55826"/>
    <w:multiLevelType w:val="hybridMultilevel"/>
    <w:tmpl w:val="A93C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A9"/>
    <w:rsid w:val="001F3364"/>
    <w:rsid w:val="00627661"/>
    <w:rsid w:val="006C5052"/>
    <w:rsid w:val="007C6496"/>
    <w:rsid w:val="007D3851"/>
    <w:rsid w:val="0089039E"/>
    <w:rsid w:val="009458A9"/>
    <w:rsid w:val="00C0578F"/>
    <w:rsid w:val="00FD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Brook Bell</dc:creator>
  <cp:lastModifiedBy>Yingying Guo</cp:lastModifiedBy>
  <cp:revision>2</cp:revision>
  <cp:lastPrinted>2016-10-10T20:32:00Z</cp:lastPrinted>
  <dcterms:created xsi:type="dcterms:W3CDTF">2016-12-09T19:43:00Z</dcterms:created>
  <dcterms:modified xsi:type="dcterms:W3CDTF">2016-12-09T19:43:00Z</dcterms:modified>
</cp:coreProperties>
</file>